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53FB" w14:textId="77777777" w:rsidR="00E92589" w:rsidRDefault="00E92589" w:rsidP="00E92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PRZEDMIOTOWE ZASADY OCENIANIA</w:t>
      </w:r>
    </w:p>
    <w:p w14:paraId="5549B3FA" w14:textId="77777777" w:rsidR="00DE5B9B" w:rsidRPr="00CB404F" w:rsidRDefault="00E92589" w:rsidP="00E92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wszystkich przedmiotów</w:t>
      </w:r>
    </w:p>
    <w:p w14:paraId="078A57F6" w14:textId="77777777" w:rsidR="00DE5B9B" w:rsidRPr="00CB404F" w:rsidRDefault="00DE5B9B" w:rsidP="00DE5B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04F">
        <w:rPr>
          <w:rFonts w:ascii="Times New Roman" w:hAnsi="Times New Roman" w:cs="Times New Roman"/>
          <w:sz w:val="24"/>
          <w:szCs w:val="24"/>
        </w:rPr>
        <w:t xml:space="preserve">Nauczyciel przedstawia uczniom i rodzicom wymagania edukacyjne i kryteria oceniania. </w:t>
      </w:r>
    </w:p>
    <w:p w14:paraId="615D3F8C" w14:textId="77777777" w:rsidR="00DE5B9B" w:rsidRPr="00CB404F" w:rsidRDefault="00DE5B9B" w:rsidP="00DE5B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04F">
        <w:rPr>
          <w:rFonts w:ascii="Times New Roman" w:hAnsi="Times New Roman" w:cs="Times New Roman"/>
          <w:sz w:val="24"/>
          <w:szCs w:val="24"/>
        </w:rPr>
        <w:t>Uczeń jest oceniany systematycznie, w różnych formach i warunkach zapewniających obiektywność oceny.</w:t>
      </w:r>
    </w:p>
    <w:p w14:paraId="515BCD21" w14:textId="77777777" w:rsidR="00DE5B9B" w:rsidRPr="00CB404F" w:rsidRDefault="00DE5B9B" w:rsidP="00DE5B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04F">
        <w:rPr>
          <w:rFonts w:ascii="Times New Roman" w:hAnsi="Times New Roman" w:cs="Times New Roman"/>
          <w:sz w:val="24"/>
          <w:szCs w:val="24"/>
        </w:rPr>
        <w:t>Testy i sprawdziany obejmujące większy zakres materiału są przeprowadzane po uprzednim powtórzeniu i zapowiadane z co najmniej tygodniowym wyprzedzeniem; uczniowie mogą mieć jeden sprawdzian w ciągu dnia i nie więcej jak trzy w tygodniu.</w:t>
      </w:r>
    </w:p>
    <w:p w14:paraId="49D93AB6" w14:textId="77777777" w:rsidR="00DE5B9B" w:rsidRPr="00CB404F" w:rsidRDefault="00DE5B9B" w:rsidP="00DE5B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04F">
        <w:rPr>
          <w:rFonts w:ascii="Times New Roman" w:hAnsi="Times New Roman" w:cs="Times New Roman"/>
          <w:sz w:val="24"/>
          <w:szCs w:val="24"/>
        </w:rPr>
        <w:t>Termin sprawdzianu lub testu zapisany jest w dzienniku lekcyjnym.</w:t>
      </w:r>
    </w:p>
    <w:p w14:paraId="2DAE3C26" w14:textId="77777777" w:rsidR="00DE5B9B" w:rsidRPr="00CB404F" w:rsidRDefault="00DE5B9B" w:rsidP="00DE5B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04F">
        <w:rPr>
          <w:rFonts w:ascii="Times New Roman" w:hAnsi="Times New Roman" w:cs="Times New Roman"/>
          <w:sz w:val="24"/>
          <w:szCs w:val="24"/>
        </w:rPr>
        <w:t xml:space="preserve">Uczeń nieobecny na sprawdzianie, teście, pracy klasowej ma obowiązek przystąpić do nich </w:t>
      </w:r>
      <w:r w:rsidR="00A30A94" w:rsidRPr="00CB404F">
        <w:rPr>
          <w:rFonts w:ascii="Times New Roman" w:hAnsi="Times New Roman" w:cs="Times New Roman"/>
          <w:sz w:val="24"/>
          <w:szCs w:val="24"/>
        </w:rPr>
        <w:t xml:space="preserve">w </w:t>
      </w:r>
      <w:r w:rsidRPr="00CB404F">
        <w:rPr>
          <w:rFonts w:ascii="Times New Roman" w:hAnsi="Times New Roman" w:cs="Times New Roman"/>
          <w:sz w:val="24"/>
          <w:szCs w:val="24"/>
        </w:rPr>
        <w:t xml:space="preserve">okresie dwóch tygodni od powrotu do szkoły; w szczególnych przypadkach okres ten może ulec wydłużeniu. </w:t>
      </w:r>
      <w:r w:rsidR="003B4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EE85D" w14:textId="3C420239" w:rsidR="00DE5B9B" w:rsidRPr="00BC15EF" w:rsidRDefault="00DE5B9B" w:rsidP="00BC15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04F">
        <w:rPr>
          <w:rFonts w:ascii="Times New Roman" w:hAnsi="Times New Roman" w:cs="Times New Roman"/>
          <w:sz w:val="24"/>
          <w:szCs w:val="24"/>
        </w:rPr>
        <w:t>Uczeń ma prawo poprawić ocenę z testu, sprawdzianu, kartkówki w terminie ustalonym przez nauczyciela (np. w ciągu 2 tygodni od zwrócenia sprawdzonej pracy, po zebraniu się grupy chętnych dzieci); w pozostałych sytuacjach (odpowiedź ustna, zadanie domowe, itp.) decyzję o możliwości poprawy podejmuje nauczyciel.</w:t>
      </w:r>
      <w:r w:rsidR="00B070EC">
        <w:rPr>
          <w:rFonts w:ascii="Times New Roman" w:hAnsi="Times New Roman" w:cs="Times New Roman"/>
          <w:sz w:val="24"/>
          <w:szCs w:val="24"/>
        </w:rPr>
        <w:t xml:space="preserve"> </w:t>
      </w:r>
      <w:r w:rsidR="003B41F7" w:rsidRPr="00BC15EF">
        <w:rPr>
          <w:rFonts w:ascii="Times New Roman" w:hAnsi="Times New Roman" w:cs="Times New Roman"/>
          <w:sz w:val="24"/>
          <w:szCs w:val="24"/>
        </w:rPr>
        <w:t>Wpisywana</w:t>
      </w:r>
      <w:r w:rsidRPr="00BC15EF">
        <w:rPr>
          <w:rFonts w:ascii="Times New Roman" w:hAnsi="Times New Roman" w:cs="Times New Roman"/>
          <w:sz w:val="24"/>
          <w:szCs w:val="24"/>
        </w:rPr>
        <w:t xml:space="preserve"> do dziennika</w:t>
      </w:r>
      <w:r w:rsidR="003B41F7" w:rsidRPr="00BC15EF">
        <w:rPr>
          <w:rFonts w:ascii="Times New Roman" w:hAnsi="Times New Roman" w:cs="Times New Roman"/>
          <w:sz w:val="24"/>
          <w:szCs w:val="24"/>
        </w:rPr>
        <w:t xml:space="preserve"> jest ocena wyższa.</w:t>
      </w:r>
    </w:p>
    <w:p w14:paraId="3B1538F6" w14:textId="77777777" w:rsidR="00DE5B9B" w:rsidRPr="00CB404F" w:rsidRDefault="00DE5B9B" w:rsidP="00DE5B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04F">
        <w:rPr>
          <w:rFonts w:ascii="Times New Roman" w:hAnsi="Times New Roman" w:cs="Times New Roman"/>
          <w:sz w:val="24"/>
          <w:szCs w:val="24"/>
        </w:rPr>
        <w:t>Sprawdzone i ocenione prace ucznia udostępnia się rodzicom na ich prośbę podczas zebrań i konsultacji w szkole. Sprawdziany i kartkówki muszą pozostać w dokumentacji nauczyciela przez cały rok szkolny.</w:t>
      </w:r>
    </w:p>
    <w:p w14:paraId="383714E7" w14:textId="77777777" w:rsidR="00DE5B9B" w:rsidRPr="00CB404F" w:rsidRDefault="00DE5B9B" w:rsidP="00DE5B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04F">
        <w:rPr>
          <w:rFonts w:ascii="Times New Roman" w:hAnsi="Times New Roman" w:cs="Times New Roman"/>
          <w:sz w:val="24"/>
          <w:szCs w:val="24"/>
        </w:rPr>
        <w:t>Na wniosek ucznia lub jego rodziców sprawdzone i ocenione pisemne prace są udostępnione uczniowi lub jego rodzicom do domu, jednak wówczas uczeń lub jego rodzic potwierdzają pisemnie odbiór pracy. Rodzice potwierdzają własnoręcznym podpisem zapoznanie się z wynikami pracy i przekazują z powrotem nauczycielowi.</w:t>
      </w:r>
    </w:p>
    <w:p w14:paraId="3429AC19" w14:textId="77777777" w:rsidR="00DE5B9B" w:rsidRPr="00CB404F" w:rsidRDefault="00DE5B9B" w:rsidP="00DE5B9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B404F">
        <w:rPr>
          <w:rFonts w:ascii="Times New Roman" w:hAnsi="Times New Roman" w:cs="Times New Roman"/>
          <w:sz w:val="24"/>
          <w:szCs w:val="24"/>
        </w:rPr>
        <w:t>Za prace niezwrócone nauczyciel nie ponosi odpowiedzialności.</w:t>
      </w:r>
    </w:p>
    <w:p w14:paraId="3DBC0E2E" w14:textId="77777777" w:rsidR="00DE5B9B" w:rsidRPr="00CB404F" w:rsidRDefault="00DE5B9B" w:rsidP="00DE5B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04F">
        <w:rPr>
          <w:rFonts w:ascii="Times New Roman" w:hAnsi="Times New Roman" w:cs="Times New Roman"/>
          <w:sz w:val="24"/>
          <w:szCs w:val="24"/>
        </w:rPr>
        <w:t>Dla oceniania sprawdzianów, testów, kartkówek przyjmuje się następujący system punktowy:</w:t>
      </w:r>
    </w:p>
    <w:p w14:paraId="7278BF0B" w14:textId="77777777" w:rsidR="00DE5B9B" w:rsidRPr="00CB404F" w:rsidRDefault="00DE5B9B" w:rsidP="00DE5B9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B404F">
        <w:rPr>
          <w:rFonts w:ascii="Times New Roman" w:hAnsi="Times New Roman" w:cs="Times New Roman"/>
          <w:sz w:val="24"/>
          <w:szCs w:val="24"/>
        </w:rPr>
        <w:t>0-29% - niedostateczny</w:t>
      </w:r>
    </w:p>
    <w:p w14:paraId="1D45FC03" w14:textId="77777777" w:rsidR="00DE5B9B" w:rsidRPr="00CB404F" w:rsidRDefault="00DE5B9B" w:rsidP="00DE5B9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B404F">
        <w:rPr>
          <w:rFonts w:ascii="Times New Roman" w:hAnsi="Times New Roman" w:cs="Times New Roman"/>
          <w:sz w:val="24"/>
          <w:szCs w:val="24"/>
        </w:rPr>
        <w:t>30-49% - dopuszczający</w:t>
      </w:r>
    </w:p>
    <w:p w14:paraId="20E1D20A" w14:textId="77777777" w:rsidR="00DE5B9B" w:rsidRPr="00CB404F" w:rsidRDefault="00DE5B9B" w:rsidP="00DE5B9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B404F">
        <w:rPr>
          <w:rFonts w:ascii="Times New Roman" w:hAnsi="Times New Roman" w:cs="Times New Roman"/>
          <w:sz w:val="24"/>
          <w:szCs w:val="24"/>
        </w:rPr>
        <w:t>50-67% – dostateczny</w:t>
      </w:r>
    </w:p>
    <w:p w14:paraId="12438009" w14:textId="77777777" w:rsidR="00DE5B9B" w:rsidRPr="00CB404F" w:rsidRDefault="00DE5B9B" w:rsidP="00DE5B9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B404F">
        <w:rPr>
          <w:rFonts w:ascii="Times New Roman" w:hAnsi="Times New Roman" w:cs="Times New Roman"/>
          <w:sz w:val="24"/>
          <w:szCs w:val="24"/>
        </w:rPr>
        <w:t>68-84% - dobry</w:t>
      </w:r>
    </w:p>
    <w:p w14:paraId="429387CD" w14:textId="77777777" w:rsidR="00DE5B9B" w:rsidRPr="00CB404F" w:rsidRDefault="00DE5B9B" w:rsidP="00DE5B9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B404F">
        <w:rPr>
          <w:rFonts w:ascii="Times New Roman" w:hAnsi="Times New Roman" w:cs="Times New Roman"/>
          <w:sz w:val="24"/>
          <w:szCs w:val="24"/>
        </w:rPr>
        <w:t>85-97% - bardzo dobry</w:t>
      </w:r>
    </w:p>
    <w:p w14:paraId="30CD9598" w14:textId="77777777" w:rsidR="00DE5B9B" w:rsidRPr="00CB404F" w:rsidRDefault="00DE5B9B" w:rsidP="00DE5B9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B404F">
        <w:rPr>
          <w:rFonts w:ascii="Times New Roman" w:hAnsi="Times New Roman" w:cs="Times New Roman"/>
          <w:sz w:val="24"/>
          <w:szCs w:val="24"/>
        </w:rPr>
        <w:t>98-100 % - celujący</w:t>
      </w:r>
    </w:p>
    <w:p w14:paraId="59F0C50E" w14:textId="77777777" w:rsidR="00DE5B9B" w:rsidRPr="00CB404F" w:rsidRDefault="00DE5B9B" w:rsidP="00DE5B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04F">
        <w:rPr>
          <w:rFonts w:ascii="Times New Roman" w:hAnsi="Times New Roman" w:cs="Times New Roman"/>
          <w:sz w:val="24"/>
          <w:szCs w:val="24"/>
        </w:rPr>
        <w:t>Uczeń może w każdym półroczu bez żadnych konsekwencji zgłosić nieprzygotowanie do lekcji. Sytuacja nie dotyczy sprawdzianów, testów i innych form oceniania wiedzy i umiejętności zapowiedzianych z kilkudniowym wyprzedzeniem. Ilość nieprzygotowań uzależniona jest od ilości zajęć edukacyjnych w tygodniu, tj. przy 1 godzinie lekcyjnej jedno nieprzygotowanie, dwóch - dwa, trzech – trzy, itd.</w:t>
      </w:r>
    </w:p>
    <w:p w14:paraId="04C485F4" w14:textId="7F0C49F5" w:rsidR="00DE5B9B" w:rsidRPr="00CB404F" w:rsidRDefault="00DE5B9B" w:rsidP="00DE5B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04F">
        <w:rPr>
          <w:rFonts w:ascii="Times New Roman" w:hAnsi="Times New Roman" w:cs="Times New Roman"/>
          <w:sz w:val="24"/>
          <w:szCs w:val="24"/>
        </w:rPr>
        <w:t xml:space="preserve">Aktywność ucznia </w:t>
      </w:r>
      <w:r w:rsidR="003B41F7">
        <w:rPr>
          <w:rFonts w:ascii="Times New Roman" w:hAnsi="Times New Roman" w:cs="Times New Roman"/>
          <w:sz w:val="24"/>
          <w:szCs w:val="24"/>
        </w:rPr>
        <w:t xml:space="preserve">na zajęciach lekcyjnych </w:t>
      </w:r>
      <w:r w:rsidR="00A87083">
        <w:rPr>
          <w:rFonts w:ascii="Times New Roman" w:hAnsi="Times New Roman" w:cs="Times New Roman"/>
          <w:sz w:val="24"/>
          <w:szCs w:val="24"/>
        </w:rPr>
        <w:t>jest</w:t>
      </w:r>
      <w:r w:rsidR="003B41F7">
        <w:rPr>
          <w:rFonts w:ascii="Times New Roman" w:hAnsi="Times New Roman" w:cs="Times New Roman"/>
          <w:sz w:val="24"/>
          <w:szCs w:val="24"/>
        </w:rPr>
        <w:t xml:space="preserve"> brana pod uwagę przy wystawianiu oceny z zachowania.</w:t>
      </w:r>
    </w:p>
    <w:p w14:paraId="02538948" w14:textId="77777777" w:rsidR="00DE5B9B" w:rsidRPr="003B41F7" w:rsidRDefault="00DE5B9B" w:rsidP="003B41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EF2C26" w14:textId="151EB5BB" w:rsidR="00DE5B9B" w:rsidRPr="00B070EC" w:rsidRDefault="00B070EC" w:rsidP="00B070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E5B9B" w:rsidRPr="00B070EC">
        <w:rPr>
          <w:rFonts w:ascii="Times New Roman" w:hAnsi="Times New Roman" w:cs="Times New Roman"/>
          <w:sz w:val="24"/>
          <w:szCs w:val="24"/>
        </w:rPr>
        <w:t>Nauczyciel ostateczną ocenę klasyfikacyjną wystawia na 4 dni przed zebraniem klasyfikacyjnym.</w:t>
      </w:r>
    </w:p>
    <w:p w14:paraId="167DAA30" w14:textId="77777777" w:rsidR="00DE5B9B" w:rsidRPr="00CB404F" w:rsidRDefault="00DE5B9B" w:rsidP="00DE5B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6BAFE" w14:textId="77777777" w:rsidR="00DE5B9B" w:rsidRPr="00CB404F" w:rsidRDefault="00DE5B9B" w:rsidP="00DE5B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08E06" w14:textId="77777777" w:rsidR="00893B1C" w:rsidRPr="00CB404F" w:rsidRDefault="00A87083">
      <w:pPr>
        <w:rPr>
          <w:rFonts w:ascii="Times New Roman" w:hAnsi="Times New Roman" w:cs="Times New Roman"/>
          <w:sz w:val="24"/>
          <w:szCs w:val="24"/>
        </w:rPr>
      </w:pPr>
    </w:p>
    <w:sectPr w:rsidR="00893B1C" w:rsidRPr="00CB404F" w:rsidSect="0031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D5CA2"/>
    <w:multiLevelType w:val="hybridMultilevel"/>
    <w:tmpl w:val="A09C0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B9B"/>
    <w:rsid w:val="00090EB9"/>
    <w:rsid w:val="0031678A"/>
    <w:rsid w:val="00336858"/>
    <w:rsid w:val="003B41F7"/>
    <w:rsid w:val="004337D6"/>
    <w:rsid w:val="00554D38"/>
    <w:rsid w:val="006474C0"/>
    <w:rsid w:val="006B0695"/>
    <w:rsid w:val="00A30A94"/>
    <w:rsid w:val="00A87083"/>
    <w:rsid w:val="00B070EC"/>
    <w:rsid w:val="00BC15EF"/>
    <w:rsid w:val="00CB404F"/>
    <w:rsid w:val="00CC20DE"/>
    <w:rsid w:val="00DE5B9B"/>
    <w:rsid w:val="00E9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0441"/>
  <w15:docId w15:val="{0D7A8738-EFD1-419A-91AB-92F6A233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asus</cp:lastModifiedBy>
  <cp:revision>5</cp:revision>
  <dcterms:created xsi:type="dcterms:W3CDTF">2023-01-30T22:38:00Z</dcterms:created>
  <dcterms:modified xsi:type="dcterms:W3CDTF">2023-12-04T14:44:00Z</dcterms:modified>
</cp:coreProperties>
</file>