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SZKOLNY ZESTAW PROGRAMÓW NAUCZANIA I WYCHOWANIA PRZEDSZKOLNEGO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Szkole Podstawowej im. W. Chotomskiej w Nowych Kucicach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roku. szkolnym. 2025/2026</w:t>
      </w:r>
    </w:p>
    <w:tbl>
      <w:tblPr>
        <w:tblStyle w:val="Table1"/>
        <w:tblpPr w:leftFromText="141" w:rightFromText="141" w:topFromText="0" w:bottomFromText="0" w:vertAnchor="page" w:horzAnchor="margin" w:tblpX="0" w:tblpY="2116"/>
        <w:tblW w:w="92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2"/>
        <w:gridCol w:w="1771"/>
        <w:gridCol w:w="2714"/>
        <w:gridCol w:w="1656"/>
        <w:gridCol w:w="1653"/>
        <w:tblGridChange w:id="0">
          <w:tblGrid>
            <w:gridCol w:w="1492"/>
            <w:gridCol w:w="1771"/>
            <w:gridCol w:w="2714"/>
            <w:gridCol w:w="1656"/>
            <w:gridCol w:w="1653"/>
          </w:tblGrid>
        </w:tblGridChange>
      </w:tblGrid>
      <w:tr>
        <w:trPr>
          <w:cantSplit w:val="0"/>
          <w:trHeight w:val="9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Nr w szk. zestawie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programu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Wydawnictwo</w:t>
            </w:r>
          </w:p>
        </w:tc>
      </w:tr>
      <w:tr>
        <w:trPr>
          <w:cantSplit w:val="0"/>
          <w:trHeight w:val="8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Wychowanie przedszkolne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wychowania przedszkolnego ,,Rozwój –wychowanie-edukacja’’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K. Mucha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22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1/2025/26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Edukacja wczesnoszkolna kl.1 -3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pStyle w:val="Heading3"/>
              <w:shd w:fill="ffffff" w:val="clear"/>
              <w:spacing w:after="0" w:before="0" w:lineRule="auto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4"/>
                <w:szCs w:val="24"/>
                <w:rtl w:val="0"/>
              </w:rPr>
              <w:t xml:space="preserve">„SZKOŁA  NA TAK”- Program pozytywnej edukacji wczesnoszkolnej. Klasy 1–3</w:t>
            </w:r>
          </w:p>
          <w:p w:rsidR="00000000" w:rsidDel="00000000" w:rsidP="00000000" w:rsidRDefault="00000000" w:rsidRPr="00000000" w14:paraId="00000013">
            <w:pPr>
              <w:pStyle w:val="Heading3"/>
              <w:shd w:fill="ffffff" w:val="clear"/>
              <w:spacing w:after="0" w:before="0" w:lineRule="auto"/>
              <w:rPr>
                <w:rFonts w:ascii="Calibri" w:cs="Calibri" w:eastAsia="Calibri" w:hAnsi="Calibri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D. Kręcisz,                               B. Lewandowska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WSIP</w:t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Matematyka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„Matematyka z kluczem” Program nauczania matematyki w klasach 4–8 w szkole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Braun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Muzyka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,,Lekcja muzyki’’. Program  nauczania muzyki w szkole podstawowej.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Gromek, G. Kilbach,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Przyroda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„Tajemnice przyrody”. Program nauczania przyrody w kl. 4 szkoły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J. Golonko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„Puls życia” Program nauczania biologii w klasach 5-8 szkoły podstawowej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Zdziennicka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polski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„Nowe słowa na start!” Program nauczania ogólnego języka polskiego w kl. IV-VIII szkoły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Derlukiewicz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Edukacja dla bezpieczeństwa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„Żyję i działam bezpiecznie"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J. Słoma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Plastyka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,,Do dzieła!” Program nauczania plastyki w klasach 4-7 szkoły podstawowej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J. Lukas, K. Onak, </w:t>
              <w:br w:type="textWrapping"/>
              <w:t xml:space="preserve">M. Ipczyńska, </w:t>
              <w:br w:type="textWrapping"/>
              <w:t xml:space="preserve">N. Mrozkowiak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9A/2025/26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angielski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New English Adventure 1 Program nauczania języka angielskiego edukacji wczesnoszkolnej.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 Lochowski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 Bruni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PEARSON</w:t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9B/2025/26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hd w:fill="ffffff" w:val="clear"/>
              <w:spacing w:after="45" w:before="27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 nauczania języka angielskiego  w klasach IV-VIII szkoły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Ellis, A. Rak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OXFORD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Program nauczania historii w kl. 4-8 ,,Wczoraj i dziś’’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 Maćkowski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Technika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„Jak to działa?” Program nauczania  techniki w szkole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L. Łabecki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„Planeta Nowa” Program nauczania geografii  dla szkoły 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Tuz, B. Dziedzic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 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Chemia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,,Chemia bez tajemnic’’ Program nauczania chemii dla II etapu edukacyjnego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Kwiek, J. Wilmańska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WSIP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Fizyka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Program nauczania fizyki w szkole podstawowej ,,Spotkania z fizyka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T. Kulawik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niemiecki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Program nauczania języka niemieckiego dla klas VII-VIII  szkoły podstawowej.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Jaroszewska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Informatyka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nauczania informatyki w szkole podstawowej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 Kęska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Wychowanie fizyczne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nauczania wychowania fizycznego dla ośmioklasowej szkoły podstawowej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K. Warchoł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FOSZE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Doradztwo zawodowe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Doradztwo zawodowe w szkole podstawowej w kl. VII-VIII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Grzelak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19/2025/26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Edukacja dla bezpieczeństwa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Program nauczania edukacji dla bezpieczeństwa w szkole podstawowej – Żyję i działam bezpiecznie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J. Słoma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20/202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Wiedza o społeczeństwie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nauczania wiedzy o społeczeństwie w szkole podstawowej w klasie VIII ,,Dziś i jutro’’.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262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Iwona Janicka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Nowa Era</w:t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AZ–0–03/20,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25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TAK dla Jezusa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KWK KEP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AZ-1-01/18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,,Zaproszeni na ucztę z Jezusem’’     kl. 1-4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KWK KEP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AZ-2-01/18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,,Bóg kocha i zbawia człowieka’’ kl. 5,6,7,8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KWK KEP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szkoły po zasięgnięciu opinii Rady Pedagogicznej na zebraniu w dniu …..  20… r. dopuszcza do użytku w roku szkolnym 2025/2026  powyższe  programy nauczania.              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E6226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 w:val="1"/>
    <w:rsid w:val="007D4C9F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7E622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ogrubienie">
    <w:name w:val="Strong"/>
    <w:basedOn w:val="Domylnaczcionkaakapitu"/>
    <w:uiPriority w:val="22"/>
    <w:qFormat w:val="1"/>
    <w:rsid w:val="007E6226"/>
    <w:rPr>
      <w:b w:val="1"/>
      <w:bCs w:val="1"/>
    </w:rPr>
  </w:style>
  <w:style w:type="character" w:styleId="Uwydatnienie">
    <w:name w:val="Emphasis"/>
    <w:basedOn w:val="Domylnaczcionkaakapitu"/>
    <w:uiPriority w:val="20"/>
    <w:qFormat w:val="1"/>
    <w:rsid w:val="007E6226"/>
    <w:rPr>
      <w:i w:val="1"/>
      <w:iCs w:val="1"/>
    </w:rPr>
  </w:style>
  <w:style w:type="character" w:styleId="st" w:customStyle="1">
    <w:name w:val="st"/>
    <w:basedOn w:val="Domylnaczcionkaakapitu"/>
    <w:rsid w:val="007E6226"/>
  </w:style>
  <w:style w:type="paragraph" w:styleId="Bezodstpw">
    <w:name w:val="No Spacing"/>
    <w:uiPriority w:val="1"/>
    <w:qFormat w:val="1"/>
    <w:rsid w:val="007E6226"/>
    <w:pPr>
      <w:spacing w:after="0" w:line="240" w:lineRule="auto"/>
    </w:pPr>
  </w:style>
  <w:style w:type="paragraph" w:styleId="NormalnyWeb">
    <w:name w:val="Normal (Web)"/>
    <w:basedOn w:val="Normalny"/>
    <w:uiPriority w:val="99"/>
    <w:semiHidden w:val="1"/>
    <w:unhideWhenUsed w:val="1"/>
    <w:rsid w:val="007E62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rsid w:val="007D4C9F"/>
    <w:rPr>
      <w:rFonts w:ascii="Times New Roman" w:cs="Times New Roman" w:eastAsia="Times New Roman" w:hAnsi="Times New Roman"/>
      <w:b w:val="1"/>
      <w:bCs w:val="1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 w:val="1"/>
    <w:unhideWhenUsed w:val="1"/>
    <w:rsid w:val="00EE2B7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DLF0E4+sui3GOaHNKki9AeIiA==">CgMxLjA4AHIhMS0tSk1mUFltaUhlbFRqU1dTa1JGc2dBbC1xWklnNjMt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2025-06-10T19:29:00Z</dcterms:created>
  <dc:creator>Użytkownik systemu Windows</dc:creator>
</cp:coreProperties>
</file>